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240" w:line="360" w:lineRule="auto"/>
        <w:rPr/>
      </w:pPr>
      <w:r w:rsidDel="00000000" w:rsidR="00000000" w:rsidRPr="00000000">
        <w:rPr>
          <w:b w:val="1"/>
          <w:rtl w:val="0"/>
        </w:rPr>
        <w:t xml:space="preserve">Diseño-prototipo focus group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="36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Participantes por grupo: 5 a 7 personas</w:t>
      </w:r>
    </w:p>
    <w:p w:rsidR="00000000" w:rsidDel="00000000" w:rsidP="00000000" w:rsidRDefault="00000000" w:rsidRPr="00000000" w14:paraId="00000003">
      <w:pPr>
        <w:spacing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Rangos de edades para esta encuesta: 18 - 23 años</w:t>
      </w:r>
    </w:p>
    <w:p w:rsidR="00000000" w:rsidDel="00000000" w:rsidP="00000000" w:rsidRDefault="00000000" w:rsidRPr="00000000" w14:paraId="00000004">
      <w:pPr>
        <w:spacing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Tiempo estimado por cada entrevista: 30 minutos </w:t>
      </w:r>
    </w:p>
    <w:p w:rsidR="00000000" w:rsidDel="00000000" w:rsidP="00000000" w:rsidRDefault="00000000" w:rsidRPr="00000000" w14:paraId="00000005">
      <w:pPr>
        <w:spacing w:before="240" w:lineRule="auto"/>
        <w:rPr>
          <w:color w:val="202124"/>
          <w:sz w:val="24"/>
          <w:szCs w:val="24"/>
        </w:rPr>
      </w:pPr>
      <w:r w:rsidDel="00000000" w:rsidR="00000000" w:rsidRPr="00000000">
        <w:rPr>
          <w:b w:val="1"/>
          <w:i w:val="1"/>
          <w:rtl w:val="0"/>
        </w:rPr>
        <w:t xml:space="preserve">Grabar algunos* Hacer firmar el consentimiento informado*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240" w:line="360" w:lineRule="auto"/>
        <w:rPr>
          <w:shd w:fill="b6d7a8" w:val="clear"/>
        </w:rPr>
      </w:pPr>
      <w:r w:rsidDel="00000000" w:rsidR="00000000" w:rsidRPr="00000000">
        <w:rPr>
          <w:rtl w:val="0"/>
        </w:rPr>
        <w:t xml:space="preserve">Presentación de los participantes, y explicación sobre lo que es y para qué se hace la entrevista grupal.</w:t>
      </w:r>
      <w:r w:rsidDel="00000000" w:rsidR="00000000" w:rsidRPr="00000000">
        <w:rPr>
          <w:shd w:fill="b6d7a8" w:val="clear"/>
          <w:rtl w:val="0"/>
        </w:rPr>
        <w:t xml:space="preserve"> *redactar*</w:t>
      </w:r>
    </w:p>
    <w:p w:rsidR="00000000" w:rsidDel="00000000" w:rsidP="00000000" w:rsidRDefault="00000000" w:rsidRPr="00000000" w14:paraId="00000007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División de preguntas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240" w:line="360" w:lineRule="auto"/>
        <w:ind w:left="720" w:hanging="360"/>
      </w:pPr>
      <w:r w:rsidDel="00000000" w:rsidR="00000000" w:rsidRPr="00000000">
        <w:rPr>
          <w:rtl w:val="0"/>
        </w:rPr>
        <w:t xml:space="preserve">Hábitos alimenticios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rtl w:val="0"/>
        </w:rPr>
        <w:t xml:space="preserve">Salud y Bienestar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rtl w:val="0"/>
        </w:rPr>
        <w:t xml:space="preserve">Gastronomía Tradicional Asiática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rtl w:val="0"/>
        </w:rPr>
        <w:t xml:space="preserve">Recursos y herramientas de diseño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rtl w:val="0"/>
        </w:rPr>
        <w:t xml:space="preserve">Patrones de comportamiento y gustos en diseño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before="0" w:beforeAutospacing="0" w:line="360" w:lineRule="auto"/>
        <w:ind w:left="720" w:hanging="360"/>
      </w:pPr>
      <w:r w:rsidDel="00000000" w:rsidR="00000000" w:rsidRPr="00000000">
        <w:rPr>
          <w:rtl w:val="0"/>
        </w:rPr>
        <w:t xml:space="preserve">Opiniones unificadas</w:t>
      </w:r>
    </w:p>
    <w:p w:rsidR="00000000" w:rsidDel="00000000" w:rsidP="00000000" w:rsidRDefault="00000000" w:rsidRPr="00000000" w14:paraId="0000000E">
      <w:pPr>
        <w:spacing w:before="240" w:line="36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Hábitos alimenticios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¿Cuáles consideran los hábitos alimenticios más comunes entre sus compañeros? Y, ¿Por qué creen que se dan? (Cual es el motivo)</w:t>
      </w:r>
    </w:p>
    <w:p w:rsidR="00000000" w:rsidDel="00000000" w:rsidP="00000000" w:rsidRDefault="00000000" w:rsidRPr="00000000" w14:paraId="00000010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Comida, salchipapa, comida chatarra.</w:t>
      </w:r>
    </w:p>
    <w:p w:rsidR="00000000" w:rsidDel="00000000" w:rsidP="00000000" w:rsidRDefault="00000000" w:rsidRPr="00000000" w14:paraId="00000011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Paquetes, mucha azúcar , picar ,</w:t>
      </w:r>
    </w:p>
    <w:p w:rsidR="00000000" w:rsidDel="00000000" w:rsidP="00000000" w:rsidRDefault="00000000" w:rsidRPr="00000000" w14:paraId="00000012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Comida rápida. Barato. Fácil de conseguir, la oferta grastonomica es poco variada.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¿Pueden compartir alguna experiencia personal donde intentaron o cambiaron un hábito alimenticio en su vida? ¿Tuvo algún impacto en sus vidas?</w:t>
      </w:r>
    </w:p>
    <w:p w:rsidR="00000000" w:rsidDel="00000000" w:rsidP="00000000" w:rsidRDefault="00000000" w:rsidRPr="00000000" w14:paraId="00000014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El grupo en general, se inventivaron a cambiar, por lo general por problemas de salud. Falta de tiempo, estrés. Sus hábitos alimenticios lo obligaron a cambiar. </w:t>
      </w:r>
    </w:p>
    <w:p w:rsidR="00000000" w:rsidDel="00000000" w:rsidP="00000000" w:rsidRDefault="00000000" w:rsidRPr="00000000" w14:paraId="00000015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Otra persona, no siente la necesidad de cambiar hábitos alimenticios. </w:t>
      </w:r>
    </w:p>
    <w:p w:rsidR="00000000" w:rsidDel="00000000" w:rsidP="00000000" w:rsidRDefault="00000000" w:rsidRPr="00000000" w14:paraId="00000016">
      <w:pPr>
        <w:spacing w:before="240" w:line="36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Salud y Bienestar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¿Alguna vez han notado cambios en su bienestar general, o rendimiento académico cuando mejora o empeoran sus hábitos alimenticios? ¿Pueden compartir algún ejemplo? </w:t>
      </w:r>
    </w:p>
    <w:p w:rsidR="00000000" w:rsidDel="00000000" w:rsidP="00000000" w:rsidRDefault="00000000" w:rsidRPr="00000000" w14:paraId="00000018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Cansancio, agotamiento, fatiga, insomnio, es difundimos concentrarse. Comer mal influencia negativamente. </w:t>
      </w:r>
    </w:p>
    <w:p w:rsidR="00000000" w:rsidDel="00000000" w:rsidP="00000000" w:rsidRDefault="00000000" w:rsidRPr="00000000" w14:paraId="00000019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Sí, falta energía, hay fatiga, da dolor de cabeza, a veces taquicardia.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¿Creen que es posible mantener un equilibrio entre una alimentación saludable y las exigencias académicas y sociales de la universidad? </w:t>
      </w:r>
    </w:p>
    <w:p w:rsidR="00000000" w:rsidDel="00000000" w:rsidP="00000000" w:rsidRDefault="00000000" w:rsidRPr="00000000" w14:paraId="0000001B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No. Comiendo la comida de la universidad no. Por el bolsillo, y por tiempo no dan.</w:t>
      </w:r>
    </w:p>
    <w:p w:rsidR="00000000" w:rsidDel="00000000" w:rsidP="00000000" w:rsidRDefault="00000000" w:rsidRPr="00000000" w14:paraId="0000001C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Pocos restaurantes accesquiqub,es y que enserio sean saludables.</w:t>
      </w:r>
    </w:p>
    <w:p w:rsidR="00000000" w:rsidDel="00000000" w:rsidP="00000000" w:rsidRDefault="00000000" w:rsidRPr="00000000" w14:paraId="0000001D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Juan tapas, Isabela. </w:t>
      </w:r>
    </w:p>
    <w:p w:rsidR="00000000" w:rsidDel="00000000" w:rsidP="00000000" w:rsidRDefault="00000000" w:rsidRPr="00000000" w14:paraId="0000001E">
      <w:pPr>
        <w:spacing w:before="240" w:line="36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Gastronomía Asiática (Japón y Corea de sur)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¿Alguna vez ha tenido la oportunidad de probar comidas japonés o surcoreanas? ¿Cómo fue su experiencia?</w:t>
      </w:r>
    </w:p>
    <w:p w:rsidR="00000000" w:rsidDel="00000000" w:rsidP="00000000" w:rsidRDefault="00000000" w:rsidRPr="00000000" w14:paraId="00000020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 Conoces el sushi, mochi, ramen.</w:t>
      </w:r>
    </w:p>
    <w:p w:rsidR="00000000" w:rsidDel="00000000" w:rsidP="00000000" w:rsidRDefault="00000000" w:rsidRPr="00000000" w14:paraId="00000021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Kimchi, pollo frito, da gyeolpsal.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¿Qué conocen sobre los beneficios para la salud de algunos alimentos comunes en la gastronomía asiática? ¿Pueden mencionar algunos platos o comidas si los conocen?  </w:t>
      </w:r>
    </w:p>
    <w:p w:rsidR="00000000" w:rsidDel="00000000" w:rsidP="00000000" w:rsidRDefault="00000000" w:rsidRPr="00000000" w14:paraId="00000023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Es más saludable, no tanto aceite,  egetales, proteínas ,  pescados, legumbres. </w:t>
      </w:r>
    </w:p>
    <w:p w:rsidR="00000000" w:rsidDel="00000000" w:rsidP="00000000" w:rsidRDefault="00000000" w:rsidRPr="00000000" w14:paraId="00000024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También discuten sobre la cultura. La comida es ,as variada y ligera. Tiendas de cobenirnvias. </w:t>
      </w:r>
    </w:p>
    <w:p w:rsidR="00000000" w:rsidDel="00000000" w:rsidP="00000000" w:rsidRDefault="00000000" w:rsidRPr="00000000" w14:paraId="00000025">
      <w:pPr>
        <w:spacing w:before="240" w:line="36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Recursos y herramientas de diseño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Si quisieran buscar información sobre nutrición y salud, o aprender más sobre gastronomía asiática, ¿Qué medios o formatos utilizarían? (Redes sociales, aplicaciones, videos, artículos, infografías)</w:t>
      </w:r>
    </w:p>
    <w:p w:rsidR="00000000" w:rsidDel="00000000" w:rsidP="00000000" w:rsidRDefault="00000000" w:rsidRPr="00000000" w14:paraId="00000027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Estética, cómo sirven los platos, apetecible, colores colores , rojo. Formas, elementos gráficos u que no sea ,cubo texto.</w:t>
      </w:r>
    </w:p>
    <w:p w:rsidR="00000000" w:rsidDel="00000000" w:rsidP="00000000" w:rsidRDefault="00000000" w:rsidRPr="00000000" w14:paraId="00000028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Instagram </w:t>
      </w:r>
    </w:p>
    <w:p w:rsidR="00000000" w:rsidDel="00000000" w:rsidP="00000000" w:rsidRDefault="00000000" w:rsidRPr="00000000" w14:paraId="00000029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TikTok </w:t>
      </w:r>
    </w:p>
    <w:p w:rsidR="00000000" w:rsidDel="00000000" w:rsidP="00000000" w:rsidRDefault="00000000" w:rsidRPr="00000000" w14:paraId="0000002A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Pinterest</w:t>
      </w:r>
    </w:p>
    <w:p w:rsidR="00000000" w:rsidDel="00000000" w:rsidP="00000000" w:rsidRDefault="00000000" w:rsidRPr="00000000" w14:paraId="0000002B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Facebook</w:t>
      </w:r>
    </w:p>
    <w:p w:rsidR="00000000" w:rsidDel="00000000" w:rsidP="00000000" w:rsidRDefault="00000000" w:rsidRPr="00000000" w14:paraId="0000002C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Reel, de recetas, la,a ala atención, fotos ma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Cuando ven contenido visual de cualquier tipo (general) ¿Qué elementos te parecen más atractivos o efectivos? (Colores, imágenes, videos, los tamaños de las letras o sus formas, interactividad?  ¿Por qué?</w:t>
      </w:r>
    </w:p>
    <w:p w:rsidR="00000000" w:rsidDel="00000000" w:rsidP="00000000" w:rsidRDefault="00000000" w:rsidRPr="00000000" w14:paraId="0000002E">
      <w:pPr>
        <w:spacing w:before="24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before="240" w:line="36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Patrones y comportamientos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¿Qué hábitos alimenticios creen que han mantenido a lo largo del tiempo? ¿Por qué creen que se han mantenido? </w:t>
      </w:r>
    </w:p>
    <w:p w:rsidR="00000000" w:rsidDel="00000000" w:rsidP="00000000" w:rsidRDefault="00000000" w:rsidRPr="00000000" w14:paraId="00000031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Jugo sin azúcar al al,muerto, pocas gaseosas, el jugo se lo to,an a mitad del almuerzo, siempre necesita una ensalada. Frutas, verduras, nada de gaseosa.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Cuando ves información sobre salud o nutrición en internet, ya sea que la busquen o la encuentren a través de redes. ¿Qué les hace confiar en lo que está viendo? ¿Cómo deciden si la información es confiable o no? . </w:t>
      </w:r>
    </w:p>
    <w:p w:rsidR="00000000" w:rsidDel="00000000" w:rsidP="00000000" w:rsidRDefault="00000000" w:rsidRPr="00000000" w14:paraId="00000033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Aue le diga algo que este certificado, la fuente , las citas, screenshot, la coherencia.</w:t>
      </w:r>
    </w:p>
    <w:p w:rsidR="00000000" w:rsidDel="00000000" w:rsidP="00000000" w:rsidRDefault="00000000" w:rsidRPr="00000000" w14:paraId="00000034">
      <w:pPr>
        <w:spacing w:before="24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